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744A" w14:textId="77777777" w:rsidR="00AF759A" w:rsidRDefault="00976CA6">
      <w:pPr>
        <w:pBdr>
          <w:top w:val="nil"/>
          <w:left w:val="nil"/>
          <w:bottom w:val="nil"/>
          <w:right w:val="nil"/>
          <w:between w:val="nil"/>
        </w:pBdr>
        <w:rPr>
          <w:color w:val="0000FF"/>
        </w:rPr>
      </w:pPr>
      <w:r>
        <w:rPr>
          <w:color w:val="0000FF"/>
        </w:rPr>
        <w:t xml:space="preserve">Feasibility document writing instructions and form for applicants to NSF solicitation # 22-549, the NSF-DOE / Agile </w:t>
      </w:r>
      <w:proofErr w:type="spellStart"/>
      <w:r>
        <w:rPr>
          <w:color w:val="0000FF"/>
        </w:rPr>
        <w:t>BioFoundry</w:t>
      </w:r>
      <w:proofErr w:type="spellEnd"/>
      <w:r>
        <w:rPr>
          <w:color w:val="0000FF"/>
        </w:rPr>
        <w:t xml:space="preserve"> funding opportunity</w:t>
      </w:r>
    </w:p>
    <w:p w14:paraId="14E8218A" w14:textId="77777777" w:rsidR="00AF759A" w:rsidRDefault="00AF759A">
      <w:pPr>
        <w:rPr>
          <w:color w:val="0000FF"/>
        </w:rPr>
      </w:pPr>
    </w:p>
    <w:p w14:paraId="285B58C4" w14:textId="77777777" w:rsidR="00AF759A" w:rsidRDefault="00976CA6">
      <w:pPr>
        <w:rPr>
          <w:color w:val="0000FF"/>
        </w:rPr>
      </w:pPr>
      <w:r>
        <w:rPr>
          <w:color w:val="0000FF"/>
        </w:rPr>
        <w:t xml:space="preserve">Refer to the solicitation # 22-549 for comprehensive application instructions. This form provides guidelines for the applicant, </w:t>
      </w:r>
      <w:proofErr w:type="gramStart"/>
      <w:r>
        <w:rPr>
          <w:color w:val="0000FF"/>
        </w:rPr>
        <w:t>in order to</w:t>
      </w:r>
      <w:proofErr w:type="gramEnd"/>
      <w:r>
        <w:rPr>
          <w:color w:val="0000FF"/>
        </w:rPr>
        <w:t xml:space="preserve"> describe the proposed research, which is to be carried out with ABF resources. ABF staff will use this document to evaluate the feasibility of the proposed research.</w:t>
      </w:r>
    </w:p>
    <w:p w14:paraId="5369226E" w14:textId="77777777" w:rsidR="00AF759A" w:rsidRDefault="00AF759A">
      <w:pPr>
        <w:rPr>
          <w:color w:val="0000FF"/>
        </w:rPr>
      </w:pPr>
    </w:p>
    <w:p w14:paraId="035ABDE4" w14:textId="77777777" w:rsidR="00AF759A" w:rsidRDefault="00976CA6">
      <w:pPr>
        <w:rPr>
          <w:color w:val="0000FF"/>
        </w:rPr>
      </w:pPr>
      <w:r>
        <w:rPr>
          <w:color w:val="0000FF"/>
        </w:rPr>
        <w:t xml:space="preserve">There is a 4-page limit. Avoid inclusion of proprietary information. Use the margins and typeface provided here. Adjust document structure, such as indentations, as needed. Download this template as a word document. Delete instructions in blue text before submitting your document to </w:t>
      </w:r>
      <w:hyperlink r:id="rId7">
        <w:r>
          <w:rPr>
            <w:color w:val="1155CC"/>
            <w:u w:val="single"/>
          </w:rPr>
          <w:t>info@agilebiofoundry.org</w:t>
        </w:r>
      </w:hyperlink>
      <w:r>
        <w:rPr>
          <w:color w:val="0000FF"/>
        </w:rPr>
        <w:t xml:space="preserve">. </w:t>
      </w:r>
    </w:p>
    <w:p w14:paraId="4B3384D5" w14:textId="77777777" w:rsidR="00AF759A" w:rsidRDefault="00AF759A">
      <w:pPr>
        <w:rPr>
          <w:color w:val="0000FF"/>
        </w:rPr>
      </w:pPr>
    </w:p>
    <w:p w14:paraId="127BB147" w14:textId="77777777" w:rsidR="00AF759A" w:rsidRDefault="00AF759A"/>
    <w:p w14:paraId="2E4CB8BA" w14:textId="77777777" w:rsidR="00AF759A" w:rsidRDefault="00976CA6">
      <w:pPr>
        <w:pStyle w:val="Title"/>
        <w:jc w:val="center"/>
        <w:rPr>
          <w:sz w:val="36"/>
          <w:szCs w:val="36"/>
        </w:rPr>
      </w:pPr>
      <w:bookmarkStart w:id="0" w:name="_qmhog6g3rlfh" w:colFirst="0" w:colLast="0"/>
      <w:bookmarkEnd w:id="0"/>
      <w:r>
        <w:rPr>
          <w:sz w:val="36"/>
          <w:szCs w:val="36"/>
        </w:rPr>
        <w:t>Title</w:t>
      </w:r>
    </w:p>
    <w:p w14:paraId="5057796E" w14:textId="77777777" w:rsidR="00AF759A" w:rsidRDefault="00976CA6">
      <w:pPr>
        <w:jc w:val="center"/>
      </w:pPr>
      <w:r>
        <w:t>Applicant name, Organization</w:t>
      </w:r>
    </w:p>
    <w:p w14:paraId="46DA6433" w14:textId="77777777" w:rsidR="00AF759A" w:rsidRDefault="00976CA6">
      <w:pPr>
        <w:numPr>
          <w:ilvl w:val="0"/>
          <w:numId w:val="1"/>
        </w:numPr>
        <w:spacing w:before="240"/>
      </w:pPr>
      <w:r>
        <w:t xml:space="preserve">Scope </w:t>
      </w:r>
      <w:r>
        <w:rPr>
          <w:color w:val="0000FF"/>
        </w:rPr>
        <w:t>(2 pages maximum)</w:t>
      </w:r>
    </w:p>
    <w:p w14:paraId="4342E04E" w14:textId="77777777" w:rsidR="00AF759A" w:rsidRDefault="00976CA6">
      <w:pPr>
        <w:spacing w:before="240"/>
        <w:ind w:left="720"/>
        <w:rPr>
          <w:rFonts w:ascii="Roboto" w:eastAsia="Roboto" w:hAnsi="Roboto" w:cs="Roboto"/>
          <w:color w:val="0000FF"/>
          <w:sz w:val="21"/>
          <w:szCs w:val="21"/>
          <w:highlight w:val="white"/>
        </w:rPr>
      </w:pPr>
      <w:r>
        <w:rPr>
          <w:color w:val="0000FF"/>
        </w:rPr>
        <w:t>T</w:t>
      </w:r>
      <w:r>
        <w:rPr>
          <w:rFonts w:ascii="Roboto" w:eastAsia="Roboto" w:hAnsi="Roboto" w:cs="Roboto"/>
          <w:color w:val="0000FF"/>
          <w:sz w:val="21"/>
          <w:szCs w:val="21"/>
          <w:highlight w:val="white"/>
        </w:rPr>
        <w:t xml:space="preserve">he ABF focuses on synthetic biology of industrially relevant bacteria and yeast species, not plant or mammalian cell genetics or cell culture or biomedical applications. The ABF and DOE BETO address research challenges </w:t>
      </w:r>
      <w:proofErr w:type="gramStart"/>
      <w:r>
        <w:rPr>
          <w:rFonts w:ascii="Roboto" w:eastAsia="Roboto" w:hAnsi="Roboto" w:cs="Roboto"/>
          <w:color w:val="0000FF"/>
          <w:sz w:val="21"/>
          <w:szCs w:val="21"/>
          <w:highlight w:val="white"/>
        </w:rPr>
        <w:t>for the production of</w:t>
      </w:r>
      <w:proofErr w:type="gramEnd"/>
      <w:r>
        <w:rPr>
          <w:rFonts w:ascii="Roboto" w:eastAsia="Roboto" w:hAnsi="Roboto" w:cs="Roboto"/>
          <w:color w:val="0000FF"/>
          <w:sz w:val="21"/>
          <w:szCs w:val="21"/>
          <w:highlight w:val="white"/>
        </w:rPr>
        <w:t xml:space="preserve"> sustainable aviation fuel (SAF) and decarbonization of industry. Review </w:t>
      </w:r>
      <w:hyperlink r:id="rId8">
        <w:r>
          <w:rPr>
            <w:rFonts w:ascii="Roboto" w:eastAsia="Roboto" w:hAnsi="Roboto" w:cs="Roboto"/>
            <w:color w:val="0000FF"/>
            <w:sz w:val="21"/>
            <w:szCs w:val="21"/>
            <w:highlight w:val="white"/>
            <w:u w:val="single"/>
          </w:rPr>
          <w:t>recent ABF projects</w:t>
        </w:r>
      </w:hyperlink>
      <w:r>
        <w:rPr>
          <w:rFonts w:ascii="Roboto" w:eastAsia="Roboto" w:hAnsi="Roboto" w:cs="Roboto"/>
          <w:color w:val="0000FF"/>
          <w:sz w:val="21"/>
          <w:szCs w:val="21"/>
          <w:highlight w:val="white"/>
        </w:rPr>
        <w:t xml:space="preserve"> for further information.</w:t>
      </w:r>
    </w:p>
    <w:p w14:paraId="77A3D9C3" w14:textId="77777777" w:rsidR="00AF759A" w:rsidRDefault="00AF759A">
      <w:pPr>
        <w:spacing w:before="240"/>
        <w:ind w:left="720"/>
        <w:rPr>
          <w:color w:val="0000FF"/>
        </w:rPr>
      </w:pPr>
    </w:p>
    <w:p w14:paraId="63E60E57" w14:textId="77777777" w:rsidR="00AF759A" w:rsidRDefault="00976CA6">
      <w:pPr>
        <w:numPr>
          <w:ilvl w:val="1"/>
          <w:numId w:val="1"/>
        </w:numPr>
      </w:pPr>
      <w:r>
        <w:t>Overview</w:t>
      </w:r>
    </w:p>
    <w:p w14:paraId="0BC10D3B" w14:textId="77777777" w:rsidR="00AF759A" w:rsidRDefault="00976CA6">
      <w:pPr>
        <w:numPr>
          <w:ilvl w:val="1"/>
          <w:numId w:val="1"/>
        </w:numPr>
      </w:pPr>
      <w:r>
        <w:t>Aims of the project</w:t>
      </w:r>
    </w:p>
    <w:p w14:paraId="082539F3" w14:textId="77777777" w:rsidR="00AF759A" w:rsidRDefault="00976CA6">
      <w:pPr>
        <w:numPr>
          <w:ilvl w:val="2"/>
          <w:numId w:val="1"/>
        </w:numPr>
      </w:pPr>
      <w:r>
        <w:t>Aim 1</w:t>
      </w:r>
    </w:p>
    <w:p w14:paraId="172CC485" w14:textId="77777777" w:rsidR="00AF759A" w:rsidRDefault="00976CA6">
      <w:pPr>
        <w:numPr>
          <w:ilvl w:val="2"/>
          <w:numId w:val="1"/>
        </w:numPr>
      </w:pPr>
      <w:r>
        <w:t>Aim 2…</w:t>
      </w:r>
    </w:p>
    <w:p w14:paraId="2B7BE05C" w14:textId="77777777" w:rsidR="00AF759A" w:rsidRDefault="00976CA6">
      <w:pPr>
        <w:numPr>
          <w:ilvl w:val="1"/>
          <w:numId w:val="1"/>
        </w:numPr>
      </w:pPr>
      <w:r>
        <w:t>Expected outcomes</w:t>
      </w:r>
    </w:p>
    <w:p w14:paraId="4A5AEC2F" w14:textId="77777777" w:rsidR="00AF759A" w:rsidRDefault="00976CA6">
      <w:pPr>
        <w:numPr>
          <w:ilvl w:val="1"/>
          <w:numId w:val="1"/>
        </w:numPr>
      </w:pPr>
      <w:r>
        <w:t>Alignment of the project with NSF and DOE BETO priorities</w:t>
      </w:r>
    </w:p>
    <w:p w14:paraId="1D239AD9" w14:textId="77777777" w:rsidR="00AF759A" w:rsidRDefault="00976CA6">
      <w:pPr>
        <w:numPr>
          <w:ilvl w:val="0"/>
          <w:numId w:val="1"/>
        </w:numPr>
        <w:spacing w:before="240"/>
      </w:pPr>
      <w:r>
        <w:t>ABF resources (</w:t>
      </w:r>
      <w:hyperlink r:id="rId9">
        <w:r>
          <w:rPr>
            <w:color w:val="1155CC"/>
            <w:u w:val="single"/>
          </w:rPr>
          <w:t>website here</w:t>
        </w:r>
      </w:hyperlink>
      <w:r>
        <w:t xml:space="preserve">) to be used for this project </w:t>
      </w:r>
      <w:r>
        <w:rPr>
          <w:color w:val="0000FF"/>
        </w:rPr>
        <w:t>(2 pages maximum)</w:t>
      </w:r>
    </w:p>
    <w:p w14:paraId="79F82D27" w14:textId="77777777" w:rsidR="00AF759A" w:rsidRDefault="00976CA6">
      <w:pPr>
        <w:numPr>
          <w:ilvl w:val="1"/>
          <w:numId w:val="1"/>
        </w:numPr>
      </w:pPr>
      <w:r>
        <w:t xml:space="preserve">Description of capabilities to be used </w:t>
      </w:r>
      <w:r>
        <w:br/>
      </w:r>
      <w:r>
        <w:rPr>
          <w:color w:val="0000FF"/>
        </w:rPr>
        <w:t>Provide breakdown for each ABF national laboratory.</w:t>
      </w:r>
    </w:p>
    <w:p w14:paraId="40E92575" w14:textId="77777777" w:rsidR="00AF759A" w:rsidRDefault="00AF759A">
      <w:pPr>
        <w:ind w:left="1440"/>
      </w:pPr>
    </w:p>
    <w:p w14:paraId="4B4ECFBF" w14:textId="77777777" w:rsidR="00AF759A" w:rsidRDefault="00976CA6">
      <w:pPr>
        <w:numPr>
          <w:ilvl w:val="1"/>
          <w:numId w:val="1"/>
        </w:numPr>
      </w:pPr>
      <w:r>
        <w:t xml:space="preserve">Approximate timetable of ABF-focused research </w:t>
      </w:r>
      <w:r>
        <w:rPr>
          <w:color w:val="0000FF"/>
        </w:rPr>
        <w:br/>
        <w:t xml:space="preserve">Use the table below for an approximate schedule of tasks and capabilities. The first row provides an example. </w:t>
      </w:r>
    </w:p>
    <w:p w14:paraId="2984AEDA" w14:textId="77777777" w:rsidR="00AF759A" w:rsidRDefault="00AF759A">
      <w:pPr>
        <w:ind w:left="1440"/>
      </w:pPr>
    </w:p>
    <w:tbl>
      <w:tblPr>
        <w:tblStyle w:val="a"/>
        <w:tblW w:w="86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975"/>
        <w:gridCol w:w="3270"/>
      </w:tblGrid>
      <w:tr w:rsidR="00AF759A" w14:paraId="632DB1F6" w14:textId="77777777">
        <w:tc>
          <w:tcPr>
            <w:tcW w:w="4395" w:type="dxa"/>
            <w:shd w:val="clear" w:color="auto" w:fill="auto"/>
            <w:tcMar>
              <w:top w:w="100" w:type="dxa"/>
              <w:left w:w="100" w:type="dxa"/>
              <w:bottom w:w="100" w:type="dxa"/>
              <w:right w:w="100" w:type="dxa"/>
            </w:tcMar>
          </w:tcPr>
          <w:p w14:paraId="62349A37" w14:textId="77777777" w:rsidR="00AF759A" w:rsidRDefault="00976CA6">
            <w:pPr>
              <w:widowControl w:val="0"/>
              <w:pBdr>
                <w:top w:val="nil"/>
                <w:left w:val="nil"/>
                <w:bottom w:val="nil"/>
                <w:right w:val="nil"/>
                <w:between w:val="nil"/>
              </w:pBdr>
              <w:spacing w:line="240" w:lineRule="auto"/>
            </w:pPr>
            <w:r>
              <w:t>Aims</w:t>
            </w:r>
          </w:p>
        </w:tc>
        <w:tc>
          <w:tcPr>
            <w:tcW w:w="975" w:type="dxa"/>
            <w:shd w:val="clear" w:color="auto" w:fill="auto"/>
            <w:tcMar>
              <w:top w:w="100" w:type="dxa"/>
              <w:left w:w="100" w:type="dxa"/>
              <w:bottom w:w="100" w:type="dxa"/>
              <w:right w:w="100" w:type="dxa"/>
            </w:tcMar>
          </w:tcPr>
          <w:p w14:paraId="170D1297" w14:textId="77777777" w:rsidR="00AF759A" w:rsidRDefault="00976CA6">
            <w:pPr>
              <w:widowControl w:val="0"/>
              <w:pBdr>
                <w:top w:val="nil"/>
                <w:left w:val="nil"/>
                <w:bottom w:val="nil"/>
                <w:right w:val="nil"/>
                <w:between w:val="nil"/>
              </w:pBdr>
              <w:spacing w:line="240" w:lineRule="auto"/>
            </w:pPr>
            <w:r>
              <w:t xml:space="preserve">Quarter Due </w:t>
            </w:r>
          </w:p>
        </w:tc>
        <w:tc>
          <w:tcPr>
            <w:tcW w:w="3270" w:type="dxa"/>
            <w:shd w:val="clear" w:color="auto" w:fill="auto"/>
            <w:tcMar>
              <w:top w:w="100" w:type="dxa"/>
              <w:left w:w="100" w:type="dxa"/>
              <w:bottom w:w="100" w:type="dxa"/>
              <w:right w:w="100" w:type="dxa"/>
            </w:tcMar>
          </w:tcPr>
          <w:p w14:paraId="6B8EDFD4" w14:textId="77777777" w:rsidR="00AF759A" w:rsidRDefault="00976CA6">
            <w:pPr>
              <w:widowControl w:val="0"/>
              <w:pBdr>
                <w:top w:val="nil"/>
                <w:left w:val="nil"/>
                <w:bottom w:val="nil"/>
                <w:right w:val="nil"/>
                <w:between w:val="nil"/>
              </w:pBdr>
              <w:spacing w:line="240" w:lineRule="auto"/>
            </w:pPr>
            <w:r>
              <w:t>List of ABF Capabilities</w:t>
            </w:r>
          </w:p>
        </w:tc>
      </w:tr>
      <w:tr w:rsidR="00AF759A" w14:paraId="1FB672E3" w14:textId="77777777">
        <w:tc>
          <w:tcPr>
            <w:tcW w:w="4395" w:type="dxa"/>
            <w:shd w:val="clear" w:color="auto" w:fill="auto"/>
            <w:tcMar>
              <w:top w:w="100" w:type="dxa"/>
              <w:left w:w="100" w:type="dxa"/>
              <w:bottom w:w="100" w:type="dxa"/>
              <w:right w:w="100" w:type="dxa"/>
            </w:tcMar>
          </w:tcPr>
          <w:p w14:paraId="6B112493" w14:textId="77777777" w:rsidR="00AF759A" w:rsidRDefault="00976CA6">
            <w:pPr>
              <w:widowControl w:val="0"/>
              <w:pBdr>
                <w:top w:val="nil"/>
                <w:left w:val="nil"/>
                <w:bottom w:val="nil"/>
                <w:right w:val="nil"/>
                <w:between w:val="nil"/>
              </w:pBdr>
              <w:spacing w:line="240" w:lineRule="auto"/>
            </w:pPr>
            <w:r>
              <w:t>Aim 1…</w:t>
            </w:r>
          </w:p>
          <w:p w14:paraId="0BB4FF0F" w14:textId="77777777" w:rsidR="00AF759A" w:rsidRDefault="00976CA6">
            <w:pPr>
              <w:widowControl w:val="0"/>
              <w:pBdr>
                <w:top w:val="nil"/>
                <w:left w:val="nil"/>
                <w:bottom w:val="nil"/>
                <w:right w:val="nil"/>
                <w:between w:val="nil"/>
              </w:pBdr>
              <w:spacing w:line="240" w:lineRule="auto"/>
            </w:pPr>
            <w:r>
              <w:t>Outcome 1…</w:t>
            </w:r>
          </w:p>
        </w:tc>
        <w:tc>
          <w:tcPr>
            <w:tcW w:w="975" w:type="dxa"/>
            <w:shd w:val="clear" w:color="auto" w:fill="auto"/>
            <w:tcMar>
              <w:top w:w="100" w:type="dxa"/>
              <w:left w:w="100" w:type="dxa"/>
              <w:bottom w:w="100" w:type="dxa"/>
              <w:right w:w="100" w:type="dxa"/>
            </w:tcMar>
          </w:tcPr>
          <w:p w14:paraId="39A9AC67" w14:textId="77777777" w:rsidR="00AF759A" w:rsidRDefault="00976CA6">
            <w:pPr>
              <w:widowControl w:val="0"/>
              <w:pBdr>
                <w:top w:val="nil"/>
                <w:left w:val="nil"/>
                <w:bottom w:val="nil"/>
                <w:right w:val="nil"/>
                <w:between w:val="nil"/>
              </w:pBdr>
              <w:spacing w:line="240" w:lineRule="auto"/>
            </w:pPr>
            <w:r>
              <w:t>Q1</w:t>
            </w:r>
          </w:p>
        </w:tc>
        <w:tc>
          <w:tcPr>
            <w:tcW w:w="3270" w:type="dxa"/>
            <w:shd w:val="clear" w:color="auto" w:fill="auto"/>
            <w:tcMar>
              <w:top w:w="100" w:type="dxa"/>
              <w:left w:w="100" w:type="dxa"/>
              <w:bottom w:w="100" w:type="dxa"/>
              <w:right w:w="100" w:type="dxa"/>
            </w:tcMar>
          </w:tcPr>
          <w:p w14:paraId="3D47CFF9" w14:textId="77777777" w:rsidR="00AF759A" w:rsidRDefault="00976CA6">
            <w:pPr>
              <w:widowControl w:val="0"/>
              <w:pBdr>
                <w:top w:val="nil"/>
                <w:left w:val="nil"/>
                <w:bottom w:val="nil"/>
                <w:right w:val="nil"/>
                <w:between w:val="nil"/>
              </w:pBdr>
              <w:spacing w:line="240" w:lineRule="auto"/>
            </w:pPr>
            <w:r>
              <w:t>DNA design</w:t>
            </w:r>
          </w:p>
          <w:p w14:paraId="07025429" w14:textId="77777777" w:rsidR="00AF759A" w:rsidRDefault="00976CA6">
            <w:pPr>
              <w:widowControl w:val="0"/>
              <w:pBdr>
                <w:top w:val="nil"/>
                <w:left w:val="nil"/>
                <w:bottom w:val="nil"/>
                <w:right w:val="nil"/>
                <w:between w:val="nil"/>
              </w:pBdr>
              <w:spacing w:line="240" w:lineRule="auto"/>
            </w:pPr>
            <w:r>
              <w:t>Computational protein design</w:t>
            </w:r>
          </w:p>
          <w:p w14:paraId="7F634E0E" w14:textId="77777777" w:rsidR="00AF759A" w:rsidRDefault="00AF759A">
            <w:pPr>
              <w:widowControl w:val="0"/>
              <w:pBdr>
                <w:top w:val="nil"/>
                <w:left w:val="nil"/>
                <w:bottom w:val="nil"/>
                <w:right w:val="nil"/>
                <w:between w:val="nil"/>
              </w:pBdr>
              <w:spacing w:line="240" w:lineRule="auto"/>
            </w:pPr>
          </w:p>
        </w:tc>
      </w:tr>
      <w:tr w:rsidR="00AF759A" w14:paraId="2AC0A207" w14:textId="77777777">
        <w:tc>
          <w:tcPr>
            <w:tcW w:w="4395" w:type="dxa"/>
            <w:shd w:val="clear" w:color="auto" w:fill="auto"/>
            <w:tcMar>
              <w:top w:w="100" w:type="dxa"/>
              <w:left w:w="100" w:type="dxa"/>
              <w:bottom w:w="100" w:type="dxa"/>
              <w:right w:w="100" w:type="dxa"/>
            </w:tcMar>
          </w:tcPr>
          <w:p w14:paraId="3562356C" w14:textId="77777777" w:rsidR="00AF759A" w:rsidRDefault="00AF759A">
            <w:pPr>
              <w:widowControl w:val="0"/>
              <w:pBdr>
                <w:top w:val="nil"/>
                <w:left w:val="nil"/>
                <w:bottom w:val="nil"/>
                <w:right w:val="nil"/>
                <w:between w:val="nil"/>
              </w:pBdr>
              <w:spacing w:line="240" w:lineRule="auto"/>
            </w:pPr>
          </w:p>
        </w:tc>
        <w:tc>
          <w:tcPr>
            <w:tcW w:w="975" w:type="dxa"/>
            <w:shd w:val="clear" w:color="auto" w:fill="auto"/>
            <w:tcMar>
              <w:top w:w="100" w:type="dxa"/>
              <w:left w:w="100" w:type="dxa"/>
              <w:bottom w:w="100" w:type="dxa"/>
              <w:right w:w="100" w:type="dxa"/>
            </w:tcMar>
          </w:tcPr>
          <w:p w14:paraId="13A84A9A" w14:textId="77777777" w:rsidR="00AF759A" w:rsidRDefault="00AF759A">
            <w:pPr>
              <w:widowControl w:val="0"/>
              <w:pBdr>
                <w:top w:val="nil"/>
                <w:left w:val="nil"/>
                <w:bottom w:val="nil"/>
                <w:right w:val="nil"/>
                <w:between w:val="nil"/>
              </w:pBdr>
              <w:spacing w:line="240" w:lineRule="auto"/>
            </w:pPr>
          </w:p>
        </w:tc>
        <w:tc>
          <w:tcPr>
            <w:tcW w:w="3270" w:type="dxa"/>
            <w:shd w:val="clear" w:color="auto" w:fill="auto"/>
            <w:tcMar>
              <w:top w:w="100" w:type="dxa"/>
              <w:left w:w="100" w:type="dxa"/>
              <w:bottom w:w="100" w:type="dxa"/>
              <w:right w:w="100" w:type="dxa"/>
            </w:tcMar>
          </w:tcPr>
          <w:p w14:paraId="3A42ABAB" w14:textId="77777777" w:rsidR="00AF759A" w:rsidRDefault="00AF759A">
            <w:pPr>
              <w:widowControl w:val="0"/>
              <w:pBdr>
                <w:top w:val="nil"/>
                <w:left w:val="nil"/>
                <w:bottom w:val="nil"/>
                <w:right w:val="nil"/>
                <w:between w:val="nil"/>
              </w:pBdr>
              <w:spacing w:line="240" w:lineRule="auto"/>
            </w:pPr>
          </w:p>
        </w:tc>
      </w:tr>
      <w:tr w:rsidR="00AF759A" w14:paraId="50E1F52E" w14:textId="77777777">
        <w:tc>
          <w:tcPr>
            <w:tcW w:w="4395" w:type="dxa"/>
            <w:shd w:val="clear" w:color="auto" w:fill="auto"/>
            <w:tcMar>
              <w:top w:w="100" w:type="dxa"/>
              <w:left w:w="100" w:type="dxa"/>
              <w:bottom w:w="100" w:type="dxa"/>
              <w:right w:w="100" w:type="dxa"/>
            </w:tcMar>
          </w:tcPr>
          <w:p w14:paraId="3B14B764" w14:textId="77777777" w:rsidR="00AF759A" w:rsidRDefault="00AF759A">
            <w:pPr>
              <w:widowControl w:val="0"/>
              <w:pBdr>
                <w:top w:val="nil"/>
                <w:left w:val="nil"/>
                <w:bottom w:val="nil"/>
                <w:right w:val="nil"/>
                <w:between w:val="nil"/>
              </w:pBdr>
              <w:spacing w:line="240" w:lineRule="auto"/>
            </w:pPr>
          </w:p>
        </w:tc>
        <w:tc>
          <w:tcPr>
            <w:tcW w:w="975" w:type="dxa"/>
            <w:shd w:val="clear" w:color="auto" w:fill="auto"/>
            <w:tcMar>
              <w:top w:w="100" w:type="dxa"/>
              <w:left w:w="100" w:type="dxa"/>
              <w:bottom w:w="100" w:type="dxa"/>
              <w:right w:w="100" w:type="dxa"/>
            </w:tcMar>
          </w:tcPr>
          <w:p w14:paraId="24CC50CB" w14:textId="77777777" w:rsidR="00AF759A" w:rsidRDefault="00AF759A">
            <w:pPr>
              <w:widowControl w:val="0"/>
              <w:pBdr>
                <w:top w:val="nil"/>
                <w:left w:val="nil"/>
                <w:bottom w:val="nil"/>
                <w:right w:val="nil"/>
                <w:between w:val="nil"/>
              </w:pBdr>
              <w:spacing w:line="240" w:lineRule="auto"/>
            </w:pPr>
          </w:p>
        </w:tc>
        <w:tc>
          <w:tcPr>
            <w:tcW w:w="3270" w:type="dxa"/>
            <w:shd w:val="clear" w:color="auto" w:fill="auto"/>
            <w:tcMar>
              <w:top w:w="100" w:type="dxa"/>
              <w:left w:w="100" w:type="dxa"/>
              <w:bottom w:w="100" w:type="dxa"/>
              <w:right w:w="100" w:type="dxa"/>
            </w:tcMar>
          </w:tcPr>
          <w:p w14:paraId="4D4450F0" w14:textId="77777777" w:rsidR="00AF759A" w:rsidRDefault="00AF759A">
            <w:pPr>
              <w:widowControl w:val="0"/>
              <w:pBdr>
                <w:top w:val="nil"/>
                <w:left w:val="nil"/>
                <w:bottom w:val="nil"/>
                <w:right w:val="nil"/>
                <w:between w:val="nil"/>
              </w:pBdr>
              <w:spacing w:line="240" w:lineRule="auto"/>
            </w:pPr>
          </w:p>
        </w:tc>
      </w:tr>
      <w:tr w:rsidR="00AF759A" w14:paraId="4DA924AC" w14:textId="77777777">
        <w:tc>
          <w:tcPr>
            <w:tcW w:w="4395" w:type="dxa"/>
            <w:shd w:val="clear" w:color="auto" w:fill="auto"/>
            <w:tcMar>
              <w:top w:w="100" w:type="dxa"/>
              <w:left w:w="100" w:type="dxa"/>
              <w:bottom w:w="100" w:type="dxa"/>
              <w:right w:w="100" w:type="dxa"/>
            </w:tcMar>
          </w:tcPr>
          <w:p w14:paraId="0787D86E" w14:textId="77777777" w:rsidR="00AF759A" w:rsidRDefault="00AF759A">
            <w:pPr>
              <w:widowControl w:val="0"/>
              <w:pBdr>
                <w:top w:val="nil"/>
                <w:left w:val="nil"/>
                <w:bottom w:val="nil"/>
                <w:right w:val="nil"/>
                <w:between w:val="nil"/>
              </w:pBdr>
              <w:spacing w:line="240" w:lineRule="auto"/>
            </w:pPr>
          </w:p>
        </w:tc>
        <w:tc>
          <w:tcPr>
            <w:tcW w:w="975" w:type="dxa"/>
            <w:shd w:val="clear" w:color="auto" w:fill="auto"/>
            <w:tcMar>
              <w:top w:w="100" w:type="dxa"/>
              <w:left w:w="100" w:type="dxa"/>
              <w:bottom w:w="100" w:type="dxa"/>
              <w:right w:w="100" w:type="dxa"/>
            </w:tcMar>
          </w:tcPr>
          <w:p w14:paraId="0186AAF6" w14:textId="77777777" w:rsidR="00AF759A" w:rsidRDefault="00AF759A">
            <w:pPr>
              <w:widowControl w:val="0"/>
              <w:pBdr>
                <w:top w:val="nil"/>
                <w:left w:val="nil"/>
                <w:bottom w:val="nil"/>
                <w:right w:val="nil"/>
                <w:between w:val="nil"/>
              </w:pBdr>
              <w:spacing w:line="240" w:lineRule="auto"/>
            </w:pPr>
          </w:p>
        </w:tc>
        <w:tc>
          <w:tcPr>
            <w:tcW w:w="3270" w:type="dxa"/>
            <w:shd w:val="clear" w:color="auto" w:fill="auto"/>
            <w:tcMar>
              <w:top w:w="100" w:type="dxa"/>
              <w:left w:w="100" w:type="dxa"/>
              <w:bottom w:w="100" w:type="dxa"/>
              <w:right w:w="100" w:type="dxa"/>
            </w:tcMar>
          </w:tcPr>
          <w:p w14:paraId="26595F48" w14:textId="77777777" w:rsidR="00AF759A" w:rsidRDefault="00AF759A">
            <w:pPr>
              <w:widowControl w:val="0"/>
              <w:pBdr>
                <w:top w:val="nil"/>
                <w:left w:val="nil"/>
                <w:bottom w:val="nil"/>
                <w:right w:val="nil"/>
                <w:between w:val="nil"/>
              </w:pBdr>
              <w:spacing w:line="240" w:lineRule="auto"/>
            </w:pPr>
          </w:p>
        </w:tc>
      </w:tr>
    </w:tbl>
    <w:p w14:paraId="6CF0C5D1" w14:textId="77777777" w:rsidR="00AF759A" w:rsidRDefault="00AF759A">
      <w:pPr>
        <w:ind w:left="1440"/>
      </w:pPr>
    </w:p>
    <w:p w14:paraId="6BE1D7A9" w14:textId="77777777" w:rsidR="00AF759A" w:rsidRDefault="00976CA6">
      <w:pPr>
        <w:numPr>
          <w:ilvl w:val="1"/>
          <w:numId w:val="1"/>
        </w:numPr>
      </w:pPr>
      <w:r>
        <w:t>Additional supporting information including references</w:t>
      </w:r>
    </w:p>
    <w:sectPr w:rsidR="00AF759A">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8EC6" w14:textId="77777777" w:rsidR="004A755D" w:rsidRDefault="00976CA6">
      <w:pPr>
        <w:spacing w:line="240" w:lineRule="auto"/>
      </w:pPr>
      <w:r>
        <w:separator/>
      </w:r>
    </w:p>
  </w:endnote>
  <w:endnote w:type="continuationSeparator" w:id="0">
    <w:p w14:paraId="07EACC10" w14:textId="77777777" w:rsidR="004A755D" w:rsidRDefault="00976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9937" w14:textId="77777777" w:rsidR="00976CA6" w:rsidRDefault="00976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1ADB" w14:textId="77777777" w:rsidR="00976CA6" w:rsidRDefault="00976CA6" w:rsidP="00976CA6">
    <w:pPr>
      <w:tabs>
        <w:tab w:val="right" w:pos="9810"/>
      </w:tabs>
    </w:pPr>
    <w:bookmarkStart w:id="1" w:name="TITUS1FooterPrimary"/>
    <w:r w:rsidRPr="00976CA6">
      <w:rPr>
        <w:color w:val="000000"/>
        <w:sz w:val="17"/>
      </w:rPr>
      <w:t>  </w:t>
    </w:r>
    <w:bookmarkEnd w:id="1"/>
  </w:p>
  <w:p w14:paraId="18F81A7A" w14:textId="77777777" w:rsidR="00AF759A" w:rsidRDefault="00976CA6">
    <w:pPr>
      <w:tabs>
        <w:tab w:val="right" w:pos="9810"/>
      </w:tabs>
    </w:pPr>
    <w:r>
      <w:t>2023 NSF-DOE/ABF Collaboration (NSF 22-549)</w:t>
    </w:r>
    <w:r>
      <w:tab/>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950B" w14:textId="77777777" w:rsidR="00976CA6" w:rsidRDefault="0097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2ED7" w14:textId="77777777" w:rsidR="004A755D" w:rsidRDefault="00976CA6">
      <w:pPr>
        <w:spacing w:line="240" w:lineRule="auto"/>
      </w:pPr>
      <w:r>
        <w:separator/>
      </w:r>
    </w:p>
  </w:footnote>
  <w:footnote w:type="continuationSeparator" w:id="0">
    <w:p w14:paraId="1CBBB684" w14:textId="77777777" w:rsidR="004A755D" w:rsidRDefault="00976C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9552" w14:textId="77777777" w:rsidR="00976CA6" w:rsidRDefault="00976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93BF" w14:textId="77777777" w:rsidR="00976CA6" w:rsidRDefault="00976CA6" w:rsidP="00976CA6">
    <w:pPr>
      <w:tabs>
        <w:tab w:val="right" w:pos="10080"/>
      </w:tabs>
    </w:pPr>
  </w:p>
  <w:p w14:paraId="181CC747" w14:textId="77777777" w:rsidR="00AF759A" w:rsidRDefault="00976CA6">
    <w:pPr>
      <w:tabs>
        <w:tab w:val="right" w:pos="10080"/>
      </w:tabs>
    </w:pPr>
    <w:r>
      <w:t>Applicant name, Organization</w:t>
    </w:r>
    <w:r>
      <w:tab/>
    </w:r>
  </w:p>
  <w:p w14:paraId="2315ADCF" w14:textId="77777777" w:rsidR="00AF759A" w:rsidRDefault="00AF75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CE39" w14:textId="77777777" w:rsidR="00976CA6" w:rsidRDefault="00976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E2D"/>
    <w:multiLevelType w:val="multilevel"/>
    <w:tmpl w:val="54665A1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786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9A"/>
    <w:rsid w:val="00332360"/>
    <w:rsid w:val="004A755D"/>
    <w:rsid w:val="00976CA6"/>
    <w:rsid w:val="00AF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06EA"/>
  <w15:docId w15:val="{F18A494A-EC1E-407F-AC76-AAD1ACCE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76CA6"/>
    <w:pPr>
      <w:tabs>
        <w:tab w:val="center" w:pos="4680"/>
        <w:tab w:val="right" w:pos="9360"/>
      </w:tabs>
      <w:spacing w:line="240" w:lineRule="auto"/>
    </w:pPr>
  </w:style>
  <w:style w:type="character" w:customStyle="1" w:styleId="HeaderChar">
    <w:name w:val="Header Char"/>
    <w:basedOn w:val="DefaultParagraphFont"/>
    <w:link w:val="Header"/>
    <w:uiPriority w:val="99"/>
    <w:rsid w:val="00976CA6"/>
  </w:style>
  <w:style w:type="paragraph" w:styleId="Footer">
    <w:name w:val="footer"/>
    <w:basedOn w:val="Normal"/>
    <w:link w:val="FooterChar"/>
    <w:uiPriority w:val="99"/>
    <w:unhideWhenUsed/>
    <w:rsid w:val="00976CA6"/>
    <w:pPr>
      <w:tabs>
        <w:tab w:val="center" w:pos="4680"/>
        <w:tab w:val="right" w:pos="9360"/>
      </w:tabs>
      <w:spacing w:line="240" w:lineRule="auto"/>
    </w:pPr>
  </w:style>
  <w:style w:type="character" w:customStyle="1" w:styleId="FooterChar">
    <w:name w:val="Footer Char"/>
    <w:basedOn w:val="DefaultParagraphFont"/>
    <w:link w:val="Footer"/>
    <w:uiPriority w:val="99"/>
    <w:rsid w:val="00976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gilebiofoundry.org/new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agilebiofoundry.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gilebiofoundry.org/capabilit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293</Words>
  <Characters>1676</Characters>
  <Application>Microsoft Office Word</Application>
  <DocSecurity>4</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Cone, Karen C</dc:creator>
  <cp:lastModifiedBy>Lawson, Jeffrey J.</cp:lastModifiedBy>
  <cp:revision>2</cp:revision>
  <dcterms:created xsi:type="dcterms:W3CDTF">2023-01-04T16:04:00Z</dcterms:created>
  <dcterms:modified xsi:type="dcterms:W3CDTF">2023-01-04T16:04:00Z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ff15e75d-04a8-479d-86f2-17d88ebde590</vt:lpwstr>
  </property>
  <property fmtid="{D5CDD505-2E9C-101B-9397-08002B2CF9AE}" pid="3" name="ContainsCUI">
    <vt:lpwstr>No</vt:lpwstr>
  </property>
</Properties>
</file>